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C61E55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E6585">
        <w:rPr>
          <w:b/>
          <w:sz w:val="28"/>
          <w:szCs w:val="28"/>
        </w:rPr>
        <w:t xml:space="preserve"> 11 мая</w:t>
      </w:r>
      <w:r w:rsidR="008D0FA8">
        <w:rPr>
          <w:b/>
          <w:sz w:val="28"/>
          <w:szCs w:val="28"/>
        </w:rPr>
        <w:t xml:space="preserve"> </w:t>
      </w:r>
      <w:r w:rsidRPr="00985A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8D0F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8D0FA8">
        <w:rPr>
          <w:b/>
          <w:sz w:val="28"/>
          <w:szCs w:val="28"/>
        </w:rPr>
        <w:t>2</w:t>
      </w:r>
      <w:r w:rsidR="00B4575E">
        <w:rPr>
          <w:b/>
          <w:sz w:val="28"/>
          <w:szCs w:val="28"/>
        </w:rPr>
        <w:t>/</w:t>
      </w:r>
      <w:r w:rsidR="00107961">
        <w:rPr>
          <w:b/>
          <w:sz w:val="28"/>
          <w:szCs w:val="28"/>
        </w:rPr>
        <w:t>2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107961" w:rsidRPr="00107961" w:rsidRDefault="00107961" w:rsidP="00232377">
      <w:pPr>
        <w:pStyle w:val="a4"/>
        <w:suppressAutoHyphens w:val="0"/>
        <w:ind w:left="0"/>
        <w:jc w:val="both"/>
        <w:rPr>
          <w:sz w:val="28"/>
          <w:szCs w:val="28"/>
          <w:lang w:eastAsia="ru-RU"/>
        </w:rPr>
      </w:pPr>
      <w:r w:rsidRPr="00107961">
        <w:rPr>
          <w:sz w:val="28"/>
          <w:szCs w:val="28"/>
          <w:lang w:eastAsia="ru-RU"/>
        </w:rPr>
        <w:t xml:space="preserve">О регламенте внешнего оформления </w:t>
      </w:r>
    </w:p>
    <w:p w:rsidR="00107961" w:rsidRPr="00107961" w:rsidRDefault="00107961" w:rsidP="00232377">
      <w:pPr>
        <w:pStyle w:val="a4"/>
        <w:suppressAutoHyphens w:val="0"/>
        <w:ind w:left="0"/>
        <w:jc w:val="both"/>
        <w:rPr>
          <w:sz w:val="28"/>
          <w:szCs w:val="28"/>
          <w:lang w:eastAsia="ru-RU"/>
        </w:rPr>
      </w:pPr>
      <w:r w:rsidRPr="00107961">
        <w:rPr>
          <w:sz w:val="28"/>
          <w:szCs w:val="28"/>
          <w:lang w:eastAsia="ru-RU"/>
        </w:rPr>
        <w:t xml:space="preserve">объектов, вывесок, наружной рекламы на территории </w:t>
      </w:r>
    </w:p>
    <w:p w:rsidR="00107961" w:rsidRPr="00107961" w:rsidRDefault="00107961" w:rsidP="00232377">
      <w:pPr>
        <w:pStyle w:val="a4"/>
        <w:suppressAutoHyphens w:val="0"/>
        <w:ind w:left="0"/>
        <w:jc w:val="both"/>
        <w:rPr>
          <w:sz w:val="28"/>
          <w:szCs w:val="28"/>
          <w:lang w:eastAsia="ru-RU"/>
        </w:rPr>
      </w:pPr>
      <w:r w:rsidRPr="00107961">
        <w:rPr>
          <w:sz w:val="28"/>
          <w:szCs w:val="28"/>
          <w:lang w:eastAsia="ru-RU"/>
        </w:rPr>
        <w:t xml:space="preserve">г.о. Кинель и соответствии его с Указами Президента РФ </w:t>
      </w:r>
    </w:p>
    <w:p w:rsidR="00C61E55" w:rsidRPr="00107961" w:rsidRDefault="00107961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 w:rsidRPr="00107961">
        <w:rPr>
          <w:sz w:val="28"/>
          <w:szCs w:val="28"/>
          <w:lang w:eastAsia="ru-RU"/>
        </w:rPr>
        <w:t>от 24 декабря 2014 года № 808 и 25 января 2023 года № 35</w:t>
      </w:r>
    </w:p>
    <w:p w:rsidR="00C61E55" w:rsidRPr="00F914C4" w:rsidRDefault="00C61E55" w:rsidP="00C61E55">
      <w:pPr>
        <w:jc w:val="center"/>
        <w:rPr>
          <w:sz w:val="28"/>
          <w:szCs w:val="28"/>
        </w:rPr>
      </w:pPr>
    </w:p>
    <w:p w:rsidR="000E4947" w:rsidRDefault="000E4947" w:rsidP="000E4947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</w:p>
    <w:p w:rsidR="00107961" w:rsidRPr="003E19BF" w:rsidRDefault="00A3101A" w:rsidP="00EE658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E19BF">
        <w:rPr>
          <w:sz w:val="28"/>
          <w:szCs w:val="28"/>
        </w:rPr>
        <w:t xml:space="preserve">Заслушав и обсудив информацию </w:t>
      </w:r>
      <w:r w:rsidR="00107961" w:rsidRPr="003E19BF">
        <w:rPr>
          <w:sz w:val="28"/>
          <w:szCs w:val="28"/>
        </w:rPr>
        <w:t>по вопросу «</w:t>
      </w:r>
      <w:r w:rsidR="00107961" w:rsidRPr="003E19BF">
        <w:rPr>
          <w:sz w:val="28"/>
          <w:szCs w:val="28"/>
          <w:lang w:eastAsia="ru-RU"/>
        </w:rPr>
        <w:t>О регламенте внешнего оформления объектов, вывесок, наружной рекламы на территории г.о. Кинель и соответствии его с Указами Президента РФ от 24 декабря 2014 года № 808 и 25 января 2023 года № 35»</w:t>
      </w:r>
      <w:r w:rsidR="00107961" w:rsidRPr="003E19BF">
        <w:rPr>
          <w:sz w:val="28"/>
          <w:szCs w:val="28"/>
        </w:rPr>
        <w:t xml:space="preserve"> Общественная палата городского округа Кинель отмечает, что в городском округе проводится работа по </w:t>
      </w:r>
      <w:r w:rsidR="003E19BF" w:rsidRPr="003E19BF">
        <w:rPr>
          <w:sz w:val="28"/>
          <w:szCs w:val="28"/>
        </w:rPr>
        <w:t>совершенствованию</w:t>
      </w:r>
      <w:r w:rsidR="00107961" w:rsidRPr="003E19BF">
        <w:rPr>
          <w:sz w:val="28"/>
          <w:szCs w:val="28"/>
        </w:rPr>
        <w:t xml:space="preserve"> внешнего облика зданий, сооружений, учреждений, в том числе</w:t>
      </w:r>
      <w:proofErr w:type="gramEnd"/>
      <w:r w:rsidR="00107961" w:rsidRPr="003E19BF">
        <w:rPr>
          <w:sz w:val="28"/>
          <w:szCs w:val="28"/>
        </w:rPr>
        <w:t xml:space="preserve"> </w:t>
      </w:r>
      <w:r w:rsidR="00617D4B" w:rsidRPr="003E19BF">
        <w:rPr>
          <w:sz w:val="28"/>
          <w:szCs w:val="28"/>
        </w:rPr>
        <w:t xml:space="preserve"> </w:t>
      </w:r>
      <w:r w:rsidR="003E19BF">
        <w:rPr>
          <w:sz w:val="28"/>
          <w:szCs w:val="28"/>
        </w:rPr>
        <w:t xml:space="preserve">с </w:t>
      </w:r>
      <w:r w:rsidR="00617D4B" w:rsidRPr="003E19BF">
        <w:rPr>
          <w:sz w:val="28"/>
          <w:szCs w:val="28"/>
        </w:rPr>
        <w:t xml:space="preserve">применением современных информационных ресурсов,  с использованием которых распространяется достоверная </w:t>
      </w:r>
      <w:r w:rsidR="003E19BF" w:rsidRPr="003E19BF">
        <w:rPr>
          <w:sz w:val="28"/>
          <w:szCs w:val="28"/>
        </w:rPr>
        <w:t>информация</w:t>
      </w:r>
      <w:r w:rsidR="00617D4B" w:rsidRPr="003E19BF">
        <w:rPr>
          <w:sz w:val="28"/>
          <w:szCs w:val="28"/>
        </w:rPr>
        <w:t xml:space="preserve">  и кот</w:t>
      </w:r>
      <w:r w:rsidR="003E19BF">
        <w:rPr>
          <w:sz w:val="28"/>
          <w:szCs w:val="28"/>
        </w:rPr>
        <w:t>ор</w:t>
      </w:r>
      <w:r w:rsidR="00617D4B" w:rsidRPr="003E19BF">
        <w:rPr>
          <w:sz w:val="28"/>
          <w:szCs w:val="28"/>
        </w:rPr>
        <w:t>ы</w:t>
      </w:r>
      <w:r w:rsidR="003E19BF">
        <w:rPr>
          <w:sz w:val="28"/>
          <w:szCs w:val="28"/>
        </w:rPr>
        <w:t>е</w:t>
      </w:r>
      <w:r w:rsidR="00617D4B" w:rsidRPr="003E19BF">
        <w:rPr>
          <w:sz w:val="28"/>
          <w:szCs w:val="28"/>
        </w:rPr>
        <w:t xml:space="preserve"> способствуют культурно-историческому просвещению и воспитанию на основе традицион</w:t>
      </w:r>
      <w:r w:rsidR="003E19BF">
        <w:rPr>
          <w:sz w:val="28"/>
          <w:szCs w:val="28"/>
        </w:rPr>
        <w:t>ных</w:t>
      </w:r>
      <w:r w:rsidR="00617D4B" w:rsidRPr="003E19BF">
        <w:rPr>
          <w:sz w:val="28"/>
          <w:szCs w:val="28"/>
        </w:rPr>
        <w:t xml:space="preserve"> российских духовно-нравственных ценностей.</w:t>
      </w:r>
    </w:p>
    <w:p w:rsidR="00617D4B" w:rsidRDefault="00617D4B" w:rsidP="00EE6585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19BF">
        <w:rPr>
          <w:sz w:val="28"/>
          <w:szCs w:val="28"/>
        </w:rPr>
        <w:t>В ходе подготовки вопроса на заседание Общественной палаты рабочей группой совместно с административной комиссией было проверено 53</w:t>
      </w:r>
      <w:r w:rsidR="003E19BF">
        <w:rPr>
          <w:sz w:val="28"/>
          <w:szCs w:val="28"/>
        </w:rPr>
        <w:t xml:space="preserve"> </w:t>
      </w:r>
      <w:proofErr w:type="gramStart"/>
      <w:r w:rsidR="003E19BF">
        <w:rPr>
          <w:sz w:val="28"/>
          <w:szCs w:val="28"/>
        </w:rPr>
        <w:t>нежилых</w:t>
      </w:r>
      <w:proofErr w:type="gramEnd"/>
      <w:r w:rsidR="003E19BF">
        <w:rPr>
          <w:sz w:val="28"/>
          <w:szCs w:val="28"/>
        </w:rPr>
        <w:t xml:space="preserve"> объекта. Большинство объектов имеют хороший внешний вид, вывески и рекламная продукция на фасаде зданий, в основном, на русском языке</w:t>
      </w:r>
      <w:r w:rsidR="00FE56B1">
        <w:rPr>
          <w:sz w:val="28"/>
          <w:szCs w:val="28"/>
        </w:rPr>
        <w:t xml:space="preserve"> в соответстви</w:t>
      </w:r>
      <w:r w:rsidR="00327BBB">
        <w:rPr>
          <w:sz w:val="28"/>
          <w:szCs w:val="28"/>
        </w:rPr>
        <w:t>и</w:t>
      </w:r>
      <w:r w:rsidR="00FE56B1">
        <w:rPr>
          <w:sz w:val="28"/>
          <w:szCs w:val="28"/>
        </w:rPr>
        <w:t xml:space="preserve">  с требованиями нормативных актов и </w:t>
      </w:r>
      <w:r w:rsidRPr="003E19BF">
        <w:rPr>
          <w:sz w:val="28"/>
          <w:szCs w:val="28"/>
        </w:rPr>
        <w:t xml:space="preserve"> </w:t>
      </w:r>
      <w:r w:rsidR="00FE56B1" w:rsidRPr="003E19BF">
        <w:rPr>
          <w:sz w:val="28"/>
          <w:szCs w:val="28"/>
          <w:lang w:eastAsia="ru-RU"/>
        </w:rPr>
        <w:t>Указ</w:t>
      </w:r>
      <w:r w:rsidR="00FE56B1">
        <w:rPr>
          <w:sz w:val="28"/>
          <w:szCs w:val="28"/>
          <w:lang w:eastAsia="ru-RU"/>
        </w:rPr>
        <w:t>ов</w:t>
      </w:r>
      <w:r w:rsidR="00FE56B1" w:rsidRPr="003E19BF">
        <w:rPr>
          <w:sz w:val="28"/>
          <w:szCs w:val="28"/>
          <w:lang w:eastAsia="ru-RU"/>
        </w:rPr>
        <w:t xml:space="preserve"> Президента РФ от 24 декабря 2014 года № 808 и 25 января 2023 года № 35</w:t>
      </w:r>
      <w:r w:rsidR="00FE56B1">
        <w:rPr>
          <w:sz w:val="28"/>
          <w:szCs w:val="28"/>
          <w:lang w:eastAsia="ru-RU"/>
        </w:rPr>
        <w:t>.</w:t>
      </w:r>
    </w:p>
    <w:p w:rsidR="00FE56B1" w:rsidRDefault="00FE56B1" w:rsidP="00EE658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Все это способствует нейтрализации негативного воздействия, направленного на размывание традиционных  </w:t>
      </w:r>
      <w:r w:rsidRPr="003E19BF">
        <w:rPr>
          <w:sz w:val="28"/>
          <w:szCs w:val="28"/>
        </w:rPr>
        <w:t>российских духовно-нравственных ценностей</w:t>
      </w:r>
      <w:r>
        <w:rPr>
          <w:sz w:val="28"/>
          <w:szCs w:val="28"/>
        </w:rPr>
        <w:t>.</w:t>
      </w:r>
    </w:p>
    <w:p w:rsidR="00FE56B1" w:rsidRDefault="00FE56B1" w:rsidP="00EE658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объектов выявлен</w:t>
      </w:r>
      <w:r w:rsidR="008E36C8">
        <w:rPr>
          <w:sz w:val="28"/>
          <w:szCs w:val="28"/>
        </w:rPr>
        <w:t xml:space="preserve"> и ряд нарушений, а именно</w:t>
      </w:r>
      <w:r w:rsidR="00BB66F0">
        <w:rPr>
          <w:sz w:val="28"/>
          <w:szCs w:val="28"/>
        </w:rPr>
        <w:t xml:space="preserve">: неудовлетворительное оформление вывесок, несоблюдение  параметров </w:t>
      </w:r>
      <w:r w:rsidR="00B1387F">
        <w:rPr>
          <w:sz w:val="28"/>
          <w:szCs w:val="28"/>
        </w:rPr>
        <w:t>рекламной</w:t>
      </w:r>
      <w:r w:rsidR="00BB66F0">
        <w:rPr>
          <w:sz w:val="28"/>
          <w:szCs w:val="28"/>
        </w:rPr>
        <w:t xml:space="preserve"> продукции, отсутствие вывесок.</w:t>
      </w:r>
    </w:p>
    <w:p w:rsidR="00BB66F0" w:rsidRDefault="00BB66F0" w:rsidP="00EE658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B138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387F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 10 фактов нарушений содержания прилегающей территории. </w:t>
      </w:r>
      <w:proofErr w:type="gramStart"/>
      <w:r>
        <w:rPr>
          <w:sz w:val="28"/>
          <w:szCs w:val="28"/>
        </w:rPr>
        <w:t>Ряд собственников зданий привлечены за это к административной ответственности а</w:t>
      </w:r>
      <w:r w:rsidR="00B1387F">
        <w:rPr>
          <w:sz w:val="28"/>
          <w:szCs w:val="28"/>
        </w:rPr>
        <w:t>д</w:t>
      </w:r>
      <w:r>
        <w:rPr>
          <w:sz w:val="28"/>
          <w:szCs w:val="28"/>
        </w:rPr>
        <w:t>министративно</w:t>
      </w:r>
      <w:r w:rsidR="00B1387F">
        <w:rPr>
          <w:sz w:val="28"/>
          <w:szCs w:val="28"/>
        </w:rPr>
        <w:t>й</w:t>
      </w:r>
      <w:r>
        <w:rPr>
          <w:sz w:val="28"/>
          <w:szCs w:val="28"/>
        </w:rPr>
        <w:t xml:space="preserve"> комиссией.</w:t>
      </w:r>
      <w:proofErr w:type="gramEnd"/>
    </w:p>
    <w:p w:rsidR="00BB66F0" w:rsidRPr="003E19BF" w:rsidRDefault="00BB66F0" w:rsidP="00EE658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подг</w:t>
      </w:r>
      <w:r w:rsidR="00B1387F">
        <w:rPr>
          <w:sz w:val="28"/>
          <w:szCs w:val="28"/>
        </w:rPr>
        <w:t>о</w:t>
      </w:r>
      <w:r>
        <w:rPr>
          <w:sz w:val="28"/>
          <w:szCs w:val="28"/>
        </w:rPr>
        <w:t xml:space="preserve">товки вопроса отмечено, что отсутствует достаточный </w:t>
      </w:r>
      <w:r w:rsidR="006D1318">
        <w:rPr>
          <w:sz w:val="28"/>
          <w:szCs w:val="28"/>
        </w:rPr>
        <w:t xml:space="preserve">и системный </w:t>
      </w:r>
      <w:proofErr w:type="gramStart"/>
      <w:r>
        <w:rPr>
          <w:sz w:val="28"/>
          <w:szCs w:val="28"/>
        </w:rPr>
        <w:t>контроль</w:t>
      </w:r>
      <w:r w:rsidR="00B1387F">
        <w:rPr>
          <w:sz w:val="28"/>
          <w:szCs w:val="28"/>
        </w:rPr>
        <w:t xml:space="preserve"> за</w:t>
      </w:r>
      <w:proofErr w:type="gramEnd"/>
      <w:r w:rsidR="00B1387F">
        <w:rPr>
          <w:sz w:val="28"/>
          <w:szCs w:val="28"/>
        </w:rPr>
        <w:t xml:space="preserve"> состоянием </w:t>
      </w:r>
      <w:r w:rsidR="006D1318">
        <w:rPr>
          <w:sz w:val="28"/>
          <w:szCs w:val="28"/>
        </w:rPr>
        <w:t xml:space="preserve">вывесок, наружной рекламной продукцией. Не решены вопросы согласования устанавливаемой информационной продукции, демонтажа в случае установки ее с нарушением </w:t>
      </w:r>
      <w:r w:rsidR="005C13FA">
        <w:rPr>
          <w:sz w:val="28"/>
          <w:szCs w:val="28"/>
        </w:rPr>
        <w:t xml:space="preserve">существующих </w:t>
      </w:r>
      <w:r w:rsidR="006D1318">
        <w:rPr>
          <w:sz w:val="28"/>
          <w:szCs w:val="28"/>
        </w:rPr>
        <w:t>норм и правил</w:t>
      </w:r>
      <w:r w:rsidR="00891E4E">
        <w:rPr>
          <w:sz w:val="28"/>
          <w:szCs w:val="28"/>
        </w:rPr>
        <w:t>.</w:t>
      </w:r>
    </w:p>
    <w:p w:rsidR="00A3101A" w:rsidRDefault="00A3101A" w:rsidP="00EE658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вышеизложенного, Общественная палата городского округа Кинель</w:t>
      </w:r>
    </w:p>
    <w:p w:rsidR="00F76BD5" w:rsidRDefault="00F76BD5" w:rsidP="00EE6585">
      <w:pPr>
        <w:spacing w:line="276" w:lineRule="auto"/>
        <w:jc w:val="both"/>
        <w:rPr>
          <w:sz w:val="28"/>
          <w:szCs w:val="28"/>
        </w:rPr>
      </w:pPr>
    </w:p>
    <w:p w:rsidR="004F15A2" w:rsidRPr="005F3133" w:rsidRDefault="004F15A2" w:rsidP="00EE6585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>Решила:</w:t>
      </w:r>
    </w:p>
    <w:p w:rsidR="00B4069A" w:rsidRDefault="00F76BD5" w:rsidP="00A44081">
      <w:pPr>
        <w:pStyle w:val="a4"/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1E4E">
        <w:rPr>
          <w:sz w:val="28"/>
          <w:szCs w:val="28"/>
        </w:rPr>
        <w:t xml:space="preserve">Информацию по вопросу </w:t>
      </w:r>
      <w:r w:rsidR="00891E4E" w:rsidRPr="003E19BF">
        <w:rPr>
          <w:sz w:val="28"/>
          <w:szCs w:val="28"/>
        </w:rPr>
        <w:t>«</w:t>
      </w:r>
      <w:r w:rsidR="00891E4E" w:rsidRPr="003E19BF">
        <w:rPr>
          <w:sz w:val="28"/>
          <w:szCs w:val="28"/>
          <w:lang w:eastAsia="ru-RU"/>
        </w:rPr>
        <w:t xml:space="preserve">О регламенте внешнего оформления объектов, вывесок, наружной рекламы на территории </w:t>
      </w:r>
      <w:proofErr w:type="gramStart"/>
      <w:r w:rsidR="00891E4E" w:rsidRPr="003E19BF">
        <w:rPr>
          <w:sz w:val="28"/>
          <w:szCs w:val="28"/>
          <w:lang w:eastAsia="ru-RU"/>
        </w:rPr>
        <w:t>г</w:t>
      </w:r>
      <w:proofErr w:type="gramEnd"/>
      <w:r w:rsidR="00891E4E" w:rsidRPr="003E19BF">
        <w:rPr>
          <w:sz w:val="28"/>
          <w:szCs w:val="28"/>
          <w:lang w:eastAsia="ru-RU"/>
        </w:rPr>
        <w:t>.о. Кинель и соответствии его с Указами Президента РФ от 24 декабря 2014 года № 808 и 25 января 2023 года № 35»</w:t>
      </w:r>
      <w:r w:rsidR="00891E4E" w:rsidRPr="003E19BF">
        <w:rPr>
          <w:sz w:val="28"/>
          <w:szCs w:val="28"/>
        </w:rPr>
        <w:t xml:space="preserve"> </w:t>
      </w:r>
      <w:r w:rsidR="00B4069A">
        <w:rPr>
          <w:sz w:val="28"/>
          <w:szCs w:val="28"/>
        </w:rPr>
        <w:t>принять к сведению.</w:t>
      </w:r>
    </w:p>
    <w:p w:rsidR="00A44081" w:rsidRPr="00223F7F" w:rsidRDefault="00A44081" w:rsidP="00A44081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 w:rsidRPr="00223F7F">
        <w:rPr>
          <w:sz w:val="28"/>
          <w:szCs w:val="28"/>
        </w:rPr>
        <w:t>2. Рекомендовать:</w:t>
      </w:r>
    </w:p>
    <w:p w:rsidR="00A44081" w:rsidRPr="00223F7F" w:rsidRDefault="00A44081" w:rsidP="00A44081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 w:rsidRPr="00223F7F">
        <w:rPr>
          <w:sz w:val="28"/>
          <w:szCs w:val="28"/>
        </w:rPr>
        <w:t xml:space="preserve">2.1. администрации городского округа Кинель (А.А.Прокудин) </w:t>
      </w:r>
      <w:r>
        <w:rPr>
          <w:sz w:val="28"/>
          <w:szCs w:val="28"/>
        </w:rPr>
        <w:t xml:space="preserve">изучить и разработать </w:t>
      </w:r>
      <w:r w:rsidRPr="00223F7F">
        <w:rPr>
          <w:sz w:val="28"/>
          <w:szCs w:val="28"/>
        </w:rPr>
        <w:t>регламент внешнего оформления  объектов, вывесок, наружной рекламы на территории городского округа Кинель;</w:t>
      </w:r>
    </w:p>
    <w:p w:rsidR="00A44081" w:rsidRPr="00223F7F" w:rsidRDefault="00A44081" w:rsidP="00A44081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 w:rsidRPr="00223F7F">
        <w:rPr>
          <w:sz w:val="28"/>
          <w:szCs w:val="28"/>
        </w:rPr>
        <w:t>2.2. управлению экономического развития инвестиций и потребительского рынка администрации городского округа Кинель (</w:t>
      </w:r>
      <w:proofErr w:type="spellStart"/>
      <w:r w:rsidRPr="00223F7F">
        <w:rPr>
          <w:sz w:val="28"/>
          <w:szCs w:val="28"/>
        </w:rPr>
        <w:t>А.Н.Индерейкин</w:t>
      </w:r>
      <w:proofErr w:type="spellEnd"/>
      <w:r w:rsidRPr="00223F7F">
        <w:rPr>
          <w:sz w:val="28"/>
          <w:szCs w:val="28"/>
        </w:rPr>
        <w:t xml:space="preserve">) обеспечить </w:t>
      </w:r>
      <w:proofErr w:type="gramStart"/>
      <w:r w:rsidRPr="00223F7F">
        <w:rPr>
          <w:sz w:val="28"/>
          <w:szCs w:val="28"/>
        </w:rPr>
        <w:t>контроль за</w:t>
      </w:r>
      <w:proofErr w:type="gramEnd"/>
      <w:r w:rsidRPr="00223F7F">
        <w:rPr>
          <w:sz w:val="28"/>
          <w:szCs w:val="28"/>
        </w:rPr>
        <w:t xml:space="preserve"> соблюдением индивидуальными предпринимателями городского округа Кинель норм и требований к размещению вывесок и рекламной продукции, внешнего вида и содержани</w:t>
      </w:r>
      <w:r>
        <w:rPr>
          <w:sz w:val="28"/>
          <w:szCs w:val="28"/>
        </w:rPr>
        <w:t>я</w:t>
      </w:r>
      <w:r w:rsidRPr="00223F7F">
        <w:rPr>
          <w:sz w:val="28"/>
          <w:szCs w:val="28"/>
        </w:rPr>
        <w:t xml:space="preserve"> фасадов торговых объектов городского округа Кинель;</w:t>
      </w:r>
    </w:p>
    <w:p w:rsidR="002936EA" w:rsidRPr="004267C0" w:rsidRDefault="002936EA" w:rsidP="00A44081">
      <w:pPr>
        <w:pStyle w:val="a4"/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МКУ г.о.Кинель «Управление ЖКХ» об</w:t>
      </w:r>
      <w:r w:rsidR="00475C78">
        <w:rPr>
          <w:sz w:val="28"/>
          <w:szCs w:val="28"/>
        </w:rPr>
        <w:t>е</w:t>
      </w:r>
      <w:r>
        <w:rPr>
          <w:sz w:val="28"/>
          <w:szCs w:val="28"/>
        </w:rPr>
        <w:t xml:space="preserve">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норм и </w:t>
      </w:r>
      <w:r w:rsidR="00475C7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="00F00463">
        <w:rPr>
          <w:sz w:val="28"/>
          <w:szCs w:val="28"/>
        </w:rPr>
        <w:t xml:space="preserve">к </w:t>
      </w:r>
      <w:r>
        <w:rPr>
          <w:sz w:val="28"/>
          <w:szCs w:val="28"/>
        </w:rPr>
        <w:t>размещени</w:t>
      </w:r>
      <w:r w:rsidR="00F00463">
        <w:rPr>
          <w:sz w:val="28"/>
          <w:szCs w:val="28"/>
        </w:rPr>
        <w:t>ю</w:t>
      </w:r>
      <w:r>
        <w:rPr>
          <w:sz w:val="28"/>
          <w:szCs w:val="28"/>
        </w:rPr>
        <w:t xml:space="preserve"> вывесок, рекламной </w:t>
      </w:r>
      <w:r w:rsidR="00475C78">
        <w:rPr>
          <w:sz w:val="28"/>
          <w:szCs w:val="28"/>
        </w:rPr>
        <w:t>продукции</w:t>
      </w:r>
      <w:r>
        <w:rPr>
          <w:sz w:val="28"/>
          <w:szCs w:val="28"/>
        </w:rPr>
        <w:t>, а также внешнего вида многоквартирных жилых домов на территории городского округа Кинель.</w:t>
      </w:r>
    </w:p>
    <w:p w:rsidR="00702C1B" w:rsidRDefault="00475C78" w:rsidP="00EE6585">
      <w:pPr>
        <w:pStyle w:val="a4"/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отдел</w:t>
      </w:r>
      <w:r w:rsidR="00327BBB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административного, муниципального и экологического  контроля </w:t>
      </w:r>
      <w:r w:rsidR="00401974" w:rsidRPr="004267C0">
        <w:rPr>
          <w:sz w:val="28"/>
          <w:szCs w:val="28"/>
        </w:rPr>
        <w:t>администрации городского округа Кинель</w:t>
      </w:r>
      <w:r w:rsidR="00401974">
        <w:rPr>
          <w:sz w:val="28"/>
          <w:szCs w:val="28"/>
        </w:rPr>
        <w:t xml:space="preserve"> (А.Ю.Гусев)</w:t>
      </w:r>
      <w:r w:rsidR="005A503E">
        <w:rPr>
          <w:sz w:val="28"/>
          <w:szCs w:val="28"/>
        </w:rPr>
        <w:t>,</w:t>
      </w:r>
      <w:r w:rsidR="00401974">
        <w:rPr>
          <w:sz w:val="28"/>
          <w:szCs w:val="28"/>
        </w:rPr>
        <w:t xml:space="preserve"> в рамках своей компетенции</w:t>
      </w:r>
      <w:r w:rsidR="005A503E">
        <w:rPr>
          <w:sz w:val="28"/>
          <w:szCs w:val="28"/>
        </w:rPr>
        <w:t>,</w:t>
      </w:r>
      <w:r w:rsidR="00401974">
        <w:rPr>
          <w:sz w:val="28"/>
          <w:szCs w:val="28"/>
        </w:rPr>
        <w:t xml:space="preserve"> активизировать работу по выявлению фактов нарушения собственниками нежилых зданий и сооружений содержания фасадов, </w:t>
      </w:r>
      <w:r w:rsidR="00327BBB">
        <w:rPr>
          <w:sz w:val="28"/>
          <w:szCs w:val="28"/>
        </w:rPr>
        <w:t>прилегающих</w:t>
      </w:r>
      <w:r w:rsidR="00401974">
        <w:rPr>
          <w:sz w:val="28"/>
          <w:szCs w:val="28"/>
        </w:rPr>
        <w:t xml:space="preserve"> территорий, размещения вывесок и рекламной продукции.</w:t>
      </w:r>
    </w:p>
    <w:p w:rsidR="00401974" w:rsidRDefault="00401974" w:rsidP="00EE6585">
      <w:pPr>
        <w:pStyle w:val="a4"/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рабочую группу (</w:t>
      </w:r>
      <w:proofErr w:type="spellStart"/>
      <w:r>
        <w:rPr>
          <w:sz w:val="28"/>
          <w:szCs w:val="28"/>
        </w:rPr>
        <w:t>И.П.Стонт</w:t>
      </w:r>
      <w:proofErr w:type="spellEnd"/>
      <w:r>
        <w:rPr>
          <w:sz w:val="28"/>
          <w:szCs w:val="28"/>
        </w:rPr>
        <w:t>).</w:t>
      </w:r>
    </w:p>
    <w:p w:rsidR="00401974" w:rsidRDefault="00401974" w:rsidP="00EE6585">
      <w:pPr>
        <w:pStyle w:val="a4"/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</w:t>
      </w:r>
      <w:r w:rsidR="00892478">
        <w:rPr>
          <w:sz w:val="28"/>
          <w:szCs w:val="28"/>
        </w:rPr>
        <w:t>ю о выполнении решения заслушать в 2024 году.</w:t>
      </w:r>
    </w:p>
    <w:p w:rsidR="00B4575E" w:rsidRDefault="00B4575E" w:rsidP="00EE658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C61E55" w:rsidRPr="006D7AE2" w:rsidRDefault="00C61E55" w:rsidP="00EE6585">
      <w:pPr>
        <w:spacing w:line="276" w:lineRule="auto"/>
        <w:rPr>
          <w:rStyle w:val="apple-converted-space"/>
          <w:sz w:val="28"/>
          <w:szCs w:val="28"/>
          <w:shd w:val="clear" w:color="auto" w:fill="FFFFFF"/>
        </w:rPr>
      </w:pPr>
    </w:p>
    <w:p w:rsidR="00C61E55" w:rsidRDefault="00C61E55" w:rsidP="00EE6585">
      <w:pPr>
        <w:spacing w:line="276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Pr="00C61E55" w:rsidRDefault="007473E9" w:rsidP="00EE6585">
      <w:pPr>
        <w:spacing w:line="276" w:lineRule="auto"/>
      </w:pPr>
    </w:p>
    <w:sectPr w:rsidR="007473E9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63E9"/>
    <w:rsid w:val="000817CF"/>
    <w:rsid w:val="00081B08"/>
    <w:rsid w:val="00092095"/>
    <w:rsid w:val="0009328F"/>
    <w:rsid w:val="000A5D59"/>
    <w:rsid w:val="000B55D5"/>
    <w:rsid w:val="000D0083"/>
    <w:rsid w:val="000E4947"/>
    <w:rsid w:val="000F37A6"/>
    <w:rsid w:val="000F7712"/>
    <w:rsid w:val="00107961"/>
    <w:rsid w:val="00146BA7"/>
    <w:rsid w:val="0015562A"/>
    <w:rsid w:val="00162DBB"/>
    <w:rsid w:val="0018230B"/>
    <w:rsid w:val="00184CDD"/>
    <w:rsid w:val="001C0F00"/>
    <w:rsid w:val="001E3084"/>
    <w:rsid w:val="001E6597"/>
    <w:rsid w:val="00203A76"/>
    <w:rsid w:val="00232377"/>
    <w:rsid w:val="00257AE7"/>
    <w:rsid w:val="00270BCF"/>
    <w:rsid w:val="00277762"/>
    <w:rsid w:val="00285B5B"/>
    <w:rsid w:val="002936EA"/>
    <w:rsid w:val="002B062A"/>
    <w:rsid w:val="002F3781"/>
    <w:rsid w:val="003065BB"/>
    <w:rsid w:val="00326F8E"/>
    <w:rsid w:val="00327BBB"/>
    <w:rsid w:val="003675B6"/>
    <w:rsid w:val="00376C8F"/>
    <w:rsid w:val="003D41C4"/>
    <w:rsid w:val="003D5972"/>
    <w:rsid w:val="003E19BF"/>
    <w:rsid w:val="00401974"/>
    <w:rsid w:val="00456EBA"/>
    <w:rsid w:val="00466FED"/>
    <w:rsid w:val="004732D8"/>
    <w:rsid w:val="00475C78"/>
    <w:rsid w:val="004775DF"/>
    <w:rsid w:val="00486532"/>
    <w:rsid w:val="004906E4"/>
    <w:rsid w:val="00491CDB"/>
    <w:rsid w:val="004952F6"/>
    <w:rsid w:val="004C1E62"/>
    <w:rsid w:val="004C43C1"/>
    <w:rsid w:val="004E2290"/>
    <w:rsid w:val="004E24F6"/>
    <w:rsid w:val="004E72D7"/>
    <w:rsid w:val="004F15A2"/>
    <w:rsid w:val="00510242"/>
    <w:rsid w:val="005164B8"/>
    <w:rsid w:val="0053374D"/>
    <w:rsid w:val="00554DCB"/>
    <w:rsid w:val="00556C26"/>
    <w:rsid w:val="005715AF"/>
    <w:rsid w:val="00587F4E"/>
    <w:rsid w:val="005925D4"/>
    <w:rsid w:val="00593B09"/>
    <w:rsid w:val="005A503E"/>
    <w:rsid w:val="005C13FA"/>
    <w:rsid w:val="005D11B7"/>
    <w:rsid w:val="005E24C7"/>
    <w:rsid w:val="005E47A2"/>
    <w:rsid w:val="005F3133"/>
    <w:rsid w:val="0061241F"/>
    <w:rsid w:val="00617D4B"/>
    <w:rsid w:val="00642132"/>
    <w:rsid w:val="006B206E"/>
    <w:rsid w:val="006C5539"/>
    <w:rsid w:val="006D1318"/>
    <w:rsid w:val="006D7AE2"/>
    <w:rsid w:val="00702C1B"/>
    <w:rsid w:val="00711EC4"/>
    <w:rsid w:val="00732C56"/>
    <w:rsid w:val="007473E9"/>
    <w:rsid w:val="007517DD"/>
    <w:rsid w:val="00763114"/>
    <w:rsid w:val="00776E15"/>
    <w:rsid w:val="00780D83"/>
    <w:rsid w:val="00781948"/>
    <w:rsid w:val="00785458"/>
    <w:rsid w:val="0079327F"/>
    <w:rsid w:val="007B3633"/>
    <w:rsid w:val="007D087D"/>
    <w:rsid w:val="00800C4A"/>
    <w:rsid w:val="00833005"/>
    <w:rsid w:val="00850C9F"/>
    <w:rsid w:val="00872B89"/>
    <w:rsid w:val="00891E4E"/>
    <w:rsid w:val="00892478"/>
    <w:rsid w:val="008933D2"/>
    <w:rsid w:val="008A452A"/>
    <w:rsid w:val="008D0482"/>
    <w:rsid w:val="008D0FA8"/>
    <w:rsid w:val="008E36C8"/>
    <w:rsid w:val="008F178E"/>
    <w:rsid w:val="00956322"/>
    <w:rsid w:val="00985AAB"/>
    <w:rsid w:val="00992EC0"/>
    <w:rsid w:val="00997A96"/>
    <w:rsid w:val="009D026F"/>
    <w:rsid w:val="009E6891"/>
    <w:rsid w:val="00A17DAB"/>
    <w:rsid w:val="00A3101A"/>
    <w:rsid w:val="00A33157"/>
    <w:rsid w:val="00A44081"/>
    <w:rsid w:val="00A80B51"/>
    <w:rsid w:val="00A91F85"/>
    <w:rsid w:val="00A92E7F"/>
    <w:rsid w:val="00AA712B"/>
    <w:rsid w:val="00AE470B"/>
    <w:rsid w:val="00B1387F"/>
    <w:rsid w:val="00B4069A"/>
    <w:rsid w:val="00B4575E"/>
    <w:rsid w:val="00B62403"/>
    <w:rsid w:val="00B94796"/>
    <w:rsid w:val="00BB66F0"/>
    <w:rsid w:val="00BC4608"/>
    <w:rsid w:val="00C014D3"/>
    <w:rsid w:val="00C03DEF"/>
    <w:rsid w:val="00C459F5"/>
    <w:rsid w:val="00C61E55"/>
    <w:rsid w:val="00C82043"/>
    <w:rsid w:val="00C86176"/>
    <w:rsid w:val="00CA7438"/>
    <w:rsid w:val="00CE683B"/>
    <w:rsid w:val="00D25FEE"/>
    <w:rsid w:val="00D54BE4"/>
    <w:rsid w:val="00D75662"/>
    <w:rsid w:val="00D800DF"/>
    <w:rsid w:val="00D82148"/>
    <w:rsid w:val="00DA39C0"/>
    <w:rsid w:val="00DC0852"/>
    <w:rsid w:val="00DC602B"/>
    <w:rsid w:val="00DE0139"/>
    <w:rsid w:val="00DE0B90"/>
    <w:rsid w:val="00DE4D1D"/>
    <w:rsid w:val="00DE5391"/>
    <w:rsid w:val="00DE6E18"/>
    <w:rsid w:val="00DE7CD8"/>
    <w:rsid w:val="00E242FA"/>
    <w:rsid w:val="00E32F93"/>
    <w:rsid w:val="00E82B6B"/>
    <w:rsid w:val="00EE6585"/>
    <w:rsid w:val="00F00463"/>
    <w:rsid w:val="00F01994"/>
    <w:rsid w:val="00F161DD"/>
    <w:rsid w:val="00F463BF"/>
    <w:rsid w:val="00F650E6"/>
    <w:rsid w:val="00F73E2E"/>
    <w:rsid w:val="00F76BD5"/>
    <w:rsid w:val="00FB1638"/>
    <w:rsid w:val="00FD1A32"/>
    <w:rsid w:val="00FE13CF"/>
    <w:rsid w:val="00FE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14</cp:revision>
  <cp:lastPrinted>2023-04-05T06:51:00Z</cp:lastPrinted>
  <dcterms:created xsi:type="dcterms:W3CDTF">2023-04-24T10:57:00Z</dcterms:created>
  <dcterms:modified xsi:type="dcterms:W3CDTF">2023-05-29T11:14:00Z</dcterms:modified>
</cp:coreProperties>
</file>